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1DB6F" w14:textId="77777777" w:rsidR="00793EFB" w:rsidRDefault="00793EFB" w:rsidP="00793EFB">
      <w:pPr>
        <w:pStyle w:val="TidakAdaSpasi"/>
        <w:rPr>
          <w:b/>
          <w:sz w:val="36"/>
          <w:szCs w:val="24"/>
          <w:u w:val="single"/>
        </w:rPr>
      </w:pPr>
    </w:p>
    <w:p w14:paraId="3ECD131A" w14:textId="28D9E9FA" w:rsidR="00F26D6E" w:rsidRPr="00E14E83" w:rsidRDefault="00F26D6E" w:rsidP="00F26D6E">
      <w:pPr>
        <w:pStyle w:val="TidakAdaSpasi"/>
        <w:ind w:left="5040" w:firstLine="720"/>
        <w:rPr>
          <w:b/>
          <w:sz w:val="24"/>
          <w:szCs w:val="24"/>
          <w:u w:val="single"/>
        </w:rPr>
      </w:pPr>
      <w:r w:rsidRPr="00247209">
        <w:rPr>
          <w:b/>
          <w:sz w:val="36"/>
          <w:szCs w:val="24"/>
          <w:u w:val="single"/>
        </w:rPr>
        <w:t>STOCK OPNAME</w:t>
      </w:r>
    </w:p>
    <w:p w14:paraId="5C62B51E" w14:textId="77777777" w:rsidR="00F26D6E" w:rsidRDefault="00F26D6E" w:rsidP="00F26D6E">
      <w:pPr>
        <w:pStyle w:val="TidakAdaSpasi"/>
        <w:jc w:val="center"/>
      </w:pPr>
      <w:r>
        <w:t>Deck/Engine Department</w:t>
      </w:r>
    </w:p>
    <w:p w14:paraId="51CB3696" w14:textId="77777777" w:rsidR="00F26D6E" w:rsidRPr="00F26D6E" w:rsidRDefault="00F26D6E" w:rsidP="00F26D6E">
      <w:pPr>
        <w:pStyle w:val="TidakAdaSpasi"/>
        <w:rPr>
          <w:i/>
        </w:rPr>
      </w:pPr>
      <w:r w:rsidRPr="00F26D6E">
        <w:rPr>
          <w:i/>
        </w:rPr>
        <w:t>Nama Kapal</w:t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t xml:space="preserve">: </w:t>
      </w:r>
    </w:p>
    <w:p w14:paraId="7BF9E78A" w14:textId="77777777" w:rsidR="00F26D6E" w:rsidRPr="00F26D6E" w:rsidRDefault="00F26D6E" w:rsidP="00F26D6E">
      <w:pPr>
        <w:pStyle w:val="TidakAdaSpasi"/>
        <w:rPr>
          <w:i/>
        </w:rPr>
      </w:pPr>
      <w:proofErr w:type="spellStart"/>
      <w:r w:rsidRPr="00F26D6E">
        <w:rPr>
          <w:i/>
        </w:rPr>
        <w:t>Tanggal</w:t>
      </w:r>
      <w:proofErr w:type="spellEnd"/>
      <w:r w:rsidRPr="00F26D6E">
        <w:rPr>
          <w:i/>
        </w:rPr>
        <w:t xml:space="preserve"> </w:t>
      </w:r>
      <w:proofErr w:type="spellStart"/>
      <w:r w:rsidRPr="00F26D6E">
        <w:rPr>
          <w:i/>
        </w:rPr>
        <w:t>Laporan</w:t>
      </w:r>
      <w:proofErr w:type="spellEnd"/>
      <w:r w:rsidRPr="00F26D6E">
        <w:rPr>
          <w:i/>
        </w:rPr>
        <w:tab/>
      </w:r>
      <w:r w:rsidRPr="00F26D6E">
        <w:t xml:space="preserve">: </w:t>
      </w:r>
    </w:p>
    <w:p w14:paraId="3D348B2D" w14:textId="77777777" w:rsidR="00905A9D" w:rsidRPr="00F26D6E" w:rsidRDefault="00F26D6E" w:rsidP="00F26D6E">
      <w:pPr>
        <w:pStyle w:val="TidakAdaSpasi"/>
        <w:rPr>
          <w:i/>
        </w:rPr>
      </w:pPr>
      <w:r w:rsidRPr="00F26D6E">
        <w:rPr>
          <w:i/>
        </w:rPr>
        <w:t>Voyage</w:t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rPr>
          <w:i/>
        </w:rPr>
        <w:tab/>
      </w:r>
      <w:r w:rsidRPr="00F26D6E">
        <w:t xml:space="preserve">: 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2095"/>
        <w:gridCol w:w="2207"/>
        <w:gridCol w:w="1748"/>
        <w:gridCol w:w="861"/>
        <w:gridCol w:w="1357"/>
        <w:gridCol w:w="893"/>
        <w:gridCol w:w="1156"/>
        <w:gridCol w:w="1114"/>
        <w:gridCol w:w="2007"/>
      </w:tblGrid>
      <w:tr w:rsidR="00F26D6E" w14:paraId="167F67D5" w14:textId="77777777" w:rsidTr="00F26D6E">
        <w:trPr>
          <w:trHeight w:val="220"/>
        </w:trPr>
        <w:tc>
          <w:tcPr>
            <w:tcW w:w="510" w:type="dxa"/>
            <w:vMerge w:val="restart"/>
            <w:vAlign w:val="center"/>
          </w:tcPr>
          <w:p w14:paraId="23CC0282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095" w:type="dxa"/>
            <w:vMerge w:val="restart"/>
            <w:vAlign w:val="center"/>
          </w:tcPr>
          <w:p w14:paraId="648901CD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NAMA ITEM/MATERIAL</w:t>
            </w:r>
          </w:p>
        </w:tc>
        <w:tc>
          <w:tcPr>
            <w:tcW w:w="2207" w:type="dxa"/>
            <w:vMerge w:val="restart"/>
            <w:vAlign w:val="center"/>
          </w:tcPr>
          <w:p w14:paraId="771707BC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UKURAN/TYPE/MERK</w:t>
            </w:r>
          </w:p>
        </w:tc>
        <w:tc>
          <w:tcPr>
            <w:tcW w:w="1748" w:type="dxa"/>
            <w:vAlign w:val="center"/>
          </w:tcPr>
          <w:p w14:paraId="4990B793" w14:textId="77777777" w:rsidR="00F26D6E" w:rsidRPr="00E14E83" w:rsidRDefault="00F26D6E" w:rsidP="0036330E">
            <w:pPr>
              <w:pStyle w:val="TidakAdaSpasi"/>
              <w:jc w:val="center"/>
              <w:rPr>
                <w:i/>
              </w:rPr>
            </w:pPr>
            <w:r>
              <w:rPr>
                <w:b/>
              </w:rPr>
              <w:t>SATUAN</w:t>
            </w:r>
          </w:p>
        </w:tc>
        <w:tc>
          <w:tcPr>
            <w:tcW w:w="861" w:type="dxa"/>
            <w:vMerge w:val="restart"/>
            <w:vAlign w:val="center"/>
          </w:tcPr>
          <w:p w14:paraId="4FDF5B0B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STOCK AWAL</w:t>
            </w:r>
          </w:p>
        </w:tc>
        <w:tc>
          <w:tcPr>
            <w:tcW w:w="1357" w:type="dxa"/>
            <w:vMerge w:val="restart"/>
            <w:vAlign w:val="center"/>
          </w:tcPr>
          <w:p w14:paraId="46B48A44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PEMAKAIAN</w:t>
            </w:r>
          </w:p>
        </w:tc>
        <w:tc>
          <w:tcPr>
            <w:tcW w:w="893" w:type="dxa"/>
            <w:vMerge w:val="restart"/>
            <w:vAlign w:val="center"/>
          </w:tcPr>
          <w:p w14:paraId="1729214E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STOCK AKHIR</w:t>
            </w:r>
          </w:p>
        </w:tc>
        <w:tc>
          <w:tcPr>
            <w:tcW w:w="1156" w:type="dxa"/>
            <w:vMerge w:val="restart"/>
            <w:vAlign w:val="center"/>
          </w:tcPr>
          <w:p w14:paraId="1FEF7592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TANGGAL SUPPLY</w:t>
            </w:r>
          </w:p>
        </w:tc>
        <w:tc>
          <w:tcPr>
            <w:tcW w:w="1114" w:type="dxa"/>
            <w:vAlign w:val="center"/>
          </w:tcPr>
          <w:p w14:paraId="407E1969" w14:textId="77777777" w:rsidR="00F26D6E" w:rsidRPr="00EF7DE1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KONDISI</w:t>
            </w:r>
          </w:p>
        </w:tc>
        <w:tc>
          <w:tcPr>
            <w:tcW w:w="2007" w:type="dxa"/>
            <w:vMerge w:val="restart"/>
            <w:vAlign w:val="center"/>
          </w:tcPr>
          <w:p w14:paraId="40A1B3E6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KETERANGAN</w:t>
            </w:r>
          </w:p>
        </w:tc>
      </w:tr>
      <w:tr w:rsidR="00F26D6E" w14:paraId="7F12F494" w14:textId="77777777" w:rsidTr="00F26D6E">
        <w:trPr>
          <w:trHeight w:val="206"/>
        </w:trPr>
        <w:tc>
          <w:tcPr>
            <w:tcW w:w="510" w:type="dxa"/>
            <w:vMerge/>
            <w:tcBorders>
              <w:bottom w:val="double" w:sz="4" w:space="0" w:color="auto"/>
            </w:tcBorders>
            <w:vAlign w:val="center"/>
          </w:tcPr>
          <w:p w14:paraId="30BF11B9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2095" w:type="dxa"/>
            <w:vMerge/>
            <w:tcBorders>
              <w:bottom w:val="double" w:sz="4" w:space="0" w:color="auto"/>
            </w:tcBorders>
            <w:vAlign w:val="center"/>
          </w:tcPr>
          <w:p w14:paraId="2D17BAA7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2207" w:type="dxa"/>
            <w:vMerge/>
            <w:tcBorders>
              <w:bottom w:val="double" w:sz="4" w:space="0" w:color="auto"/>
            </w:tcBorders>
            <w:vAlign w:val="center"/>
          </w:tcPr>
          <w:p w14:paraId="02606759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748" w:type="dxa"/>
            <w:tcBorders>
              <w:bottom w:val="double" w:sz="4" w:space="0" w:color="auto"/>
            </w:tcBorders>
            <w:vAlign w:val="center"/>
          </w:tcPr>
          <w:p w14:paraId="47696A2B" w14:textId="77777777" w:rsidR="00F26D6E" w:rsidRDefault="00F26D6E" w:rsidP="0036330E">
            <w:pPr>
              <w:pStyle w:val="TidakAdaSpasi"/>
              <w:jc w:val="center"/>
              <w:rPr>
                <w:b/>
              </w:rPr>
            </w:pPr>
            <w:r w:rsidRPr="00E14E83">
              <w:rPr>
                <w:i/>
              </w:rPr>
              <w:t>Pcs/Set/Unit/Box</w:t>
            </w:r>
          </w:p>
        </w:tc>
        <w:tc>
          <w:tcPr>
            <w:tcW w:w="861" w:type="dxa"/>
            <w:vMerge/>
            <w:tcBorders>
              <w:bottom w:val="double" w:sz="4" w:space="0" w:color="auto"/>
            </w:tcBorders>
            <w:vAlign w:val="center"/>
          </w:tcPr>
          <w:p w14:paraId="321ACD3D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357" w:type="dxa"/>
            <w:vMerge/>
            <w:tcBorders>
              <w:bottom w:val="double" w:sz="4" w:space="0" w:color="auto"/>
            </w:tcBorders>
            <w:vAlign w:val="center"/>
          </w:tcPr>
          <w:p w14:paraId="494070EE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893" w:type="dxa"/>
            <w:vMerge/>
            <w:tcBorders>
              <w:bottom w:val="double" w:sz="4" w:space="0" w:color="auto"/>
            </w:tcBorders>
            <w:vAlign w:val="center"/>
          </w:tcPr>
          <w:p w14:paraId="48393726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156" w:type="dxa"/>
            <w:vMerge/>
            <w:tcBorders>
              <w:bottom w:val="double" w:sz="4" w:space="0" w:color="auto"/>
            </w:tcBorders>
            <w:vAlign w:val="center"/>
          </w:tcPr>
          <w:p w14:paraId="56057ABB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  <w:tc>
          <w:tcPr>
            <w:tcW w:w="1114" w:type="dxa"/>
            <w:tcBorders>
              <w:bottom w:val="double" w:sz="4" w:space="0" w:color="auto"/>
            </w:tcBorders>
            <w:vAlign w:val="center"/>
          </w:tcPr>
          <w:p w14:paraId="2B422E2D" w14:textId="77777777" w:rsidR="00F26D6E" w:rsidRPr="00E14E83" w:rsidRDefault="00F26D6E" w:rsidP="0036330E">
            <w:pPr>
              <w:pStyle w:val="TidakAdaSpasi"/>
              <w:rPr>
                <w:b/>
              </w:rPr>
            </w:pPr>
            <w:r>
              <w:rPr>
                <w:sz w:val="20"/>
                <w:szCs w:val="20"/>
              </w:rPr>
              <w:t>Baik/Rusak</w:t>
            </w:r>
          </w:p>
        </w:tc>
        <w:tc>
          <w:tcPr>
            <w:tcW w:w="2007" w:type="dxa"/>
            <w:vMerge/>
            <w:tcBorders>
              <w:bottom w:val="double" w:sz="4" w:space="0" w:color="auto"/>
            </w:tcBorders>
            <w:vAlign w:val="center"/>
          </w:tcPr>
          <w:p w14:paraId="24F250D0" w14:textId="77777777" w:rsidR="00F26D6E" w:rsidRPr="00E14E83" w:rsidRDefault="00F26D6E" w:rsidP="0036330E">
            <w:pPr>
              <w:pStyle w:val="TidakAdaSpasi"/>
              <w:jc w:val="center"/>
              <w:rPr>
                <w:b/>
              </w:rPr>
            </w:pPr>
          </w:p>
        </w:tc>
      </w:tr>
      <w:tr w:rsidR="00F26D6E" w14:paraId="47C29588" w14:textId="77777777" w:rsidTr="00F26D6E">
        <w:tc>
          <w:tcPr>
            <w:tcW w:w="510" w:type="dxa"/>
            <w:tcBorders>
              <w:top w:val="double" w:sz="4" w:space="0" w:color="auto"/>
            </w:tcBorders>
            <w:vAlign w:val="center"/>
          </w:tcPr>
          <w:p w14:paraId="153DDAB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double" w:sz="4" w:space="0" w:color="auto"/>
            </w:tcBorders>
            <w:vAlign w:val="center"/>
          </w:tcPr>
          <w:p w14:paraId="00FD39A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double" w:sz="4" w:space="0" w:color="auto"/>
            </w:tcBorders>
            <w:vAlign w:val="center"/>
          </w:tcPr>
          <w:p w14:paraId="0D98E5C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double" w:sz="4" w:space="0" w:color="auto"/>
            </w:tcBorders>
            <w:vAlign w:val="center"/>
          </w:tcPr>
          <w:p w14:paraId="3DB4BD2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double" w:sz="4" w:space="0" w:color="auto"/>
            </w:tcBorders>
            <w:vAlign w:val="center"/>
          </w:tcPr>
          <w:p w14:paraId="59C9FBD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double" w:sz="4" w:space="0" w:color="auto"/>
            </w:tcBorders>
            <w:vAlign w:val="center"/>
          </w:tcPr>
          <w:p w14:paraId="34CF47C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double" w:sz="4" w:space="0" w:color="auto"/>
            </w:tcBorders>
            <w:vAlign w:val="center"/>
          </w:tcPr>
          <w:p w14:paraId="0F00E9D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double" w:sz="4" w:space="0" w:color="auto"/>
            </w:tcBorders>
            <w:vAlign w:val="center"/>
          </w:tcPr>
          <w:p w14:paraId="3116D8E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double" w:sz="4" w:space="0" w:color="auto"/>
            </w:tcBorders>
            <w:vAlign w:val="center"/>
          </w:tcPr>
          <w:p w14:paraId="548D12C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tcBorders>
              <w:top w:val="double" w:sz="4" w:space="0" w:color="auto"/>
            </w:tcBorders>
            <w:vAlign w:val="center"/>
          </w:tcPr>
          <w:p w14:paraId="431640D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40788581" w14:textId="77777777" w:rsidTr="00F26D6E">
        <w:tc>
          <w:tcPr>
            <w:tcW w:w="510" w:type="dxa"/>
            <w:vAlign w:val="center"/>
          </w:tcPr>
          <w:p w14:paraId="0EEF4DF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0D8DA74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E567C3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26E86A1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3D3B47A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2638B43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6865DCE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26D82B4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E007CA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03BB38A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33606930" w14:textId="77777777" w:rsidTr="00F26D6E">
        <w:tc>
          <w:tcPr>
            <w:tcW w:w="510" w:type="dxa"/>
            <w:vAlign w:val="center"/>
          </w:tcPr>
          <w:p w14:paraId="6AA679D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0F9DB82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0AE71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2F4DEA4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B225DD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5077FBF1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260934C7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4A3A832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1C6F066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0801427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60F6AA2B" w14:textId="77777777" w:rsidTr="00F26D6E">
        <w:tc>
          <w:tcPr>
            <w:tcW w:w="510" w:type="dxa"/>
            <w:vAlign w:val="center"/>
          </w:tcPr>
          <w:p w14:paraId="14B01D9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436D25A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D4AE0D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4CA0A27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4986CEC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53B7B70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49F588B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6B8ADA6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8E8856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1B532D1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18CA1FB8" w14:textId="77777777" w:rsidTr="00F26D6E">
        <w:tc>
          <w:tcPr>
            <w:tcW w:w="510" w:type="dxa"/>
            <w:vAlign w:val="center"/>
          </w:tcPr>
          <w:p w14:paraId="71EB1E6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63F9DC4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0385B7D1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BE97C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0762E76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7855241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7556DBAC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20365AC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604589E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66C7C47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05E25A23" w14:textId="77777777" w:rsidTr="00F26D6E">
        <w:tc>
          <w:tcPr>
            <w:tcW w:w="510" w:type="dxa"/>
            <w:vAlign w:val="center"/>
          </w:tcPr>
          <w:p w14:paraId="1D2F98AF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460125F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519B3D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61533C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666FDF4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6CD5E1B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6441F0E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50C4388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12B9154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6172A2F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4753BB1C" w14:textId="77777777" w:rsidTr="00F26D6E">
        <w:tc>
          <w:tcPr>
            <w:tcW w:w="510" w:type="dxa"/>
            <w:vAlign w:val="center"/>
          </w:tcPr>
          <w:p w14:paraId="57A8AEF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7D4DAAD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27A0349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480ED5D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C2E16B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0F29FEC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920478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4665C098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489A4EE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62D2AD6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03C47212" w14:textId="77777777" w:rsidTr="00F26D6E">
        <w:tc>
          <w:tcPr>
            <w:tcW w:w="510" w:type="dxa"/>
            <w:vAlign w:val="center"/>
          </w:tcPr>
          <w:p w14:paraId="723E07D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50BEFDA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A15949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8F2ED3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A82B72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63B88BFC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39DF2D5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41DA766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4FD68E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38ADEF5C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052D7016" w14:textId="77777777" w:rsidTr="00F26D6E">
        <w:tc>
          <w:tcPr>
            <w:tcW w:w="510" w:type="dxa"/>
            <w:vAlign w:val="center"/>
          </w:tcPr>
          <w:p w14:paraId="2258C14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41FAB49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49EF578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7DFEB3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2F420246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125DFC4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3AA479F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52E73BAA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0BE8C12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7B479BB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11395E9D" w14:textId="77777777" w:rsidTr="00F26D6E">
        <w:tc>
          <w:tcPr>
            <w:tcW w:w="510" w:type="dxa"/>
            <w:vAlign w:val="center"/>
          </w:tcPr>
          <w:p w14:paraId="3B319CE3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795C8056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6CB45535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5D35B6B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70B0141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2E00001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10F3EC0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50E73CE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5217DB4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78452F6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  <w:tr w:rsidR="00F26D6E" w14:paraId="4F6FC8D1" w14:textId="77777777" w:rsidTr="00F26D6E">
        <w:tc>
          <w:tcPr>
            <w:tcW w:w="510" w:type="dxa"/>
            <w:vAlign w:val="center"/>
          </w:tcPr>
          <w:p w14:paraId="60EF63C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vAlign w:val="center"/>
          </w:tcPr>
          <w:p w14:paraId="5AD4CD9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14:paraId="30DF3DEB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7F573F1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14:paraId="511BD2E2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357" w:type="dxa"/>
            <w:vAlign w:val="center"/>
          </w:tcPr>
          <w:p w14:paraId="3376023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893" w:type="dxa"/>
            <w:vAlign w:val="center"/>
          </w:tcPr>
          <w:p w14:paraId="5140CBB4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56" w:type="dxa"/>
            <w:vAlign w:val="center"/>
          </w:tcPr>
          <w:p w14:paraId="3DD3A7A9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1114" w:type="dxa"/>
            <w:vAlign w:val="center"/>
          </w:tcPr>
          <w:p w14:paraId="7BD3CE1D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14:paraId="079738EE" w14:textId="77777777" w:rsidR="00F26D6E" w:rsidRPr="00404082" w:rsidRDefault="00F26D6E" w:rsidP="0036330E">
            <w:pPr>
              <w:pStyle w:val="TidakAdaSpasi"/>
              <w:jc w:val="center"/>
              <w:rPr>
                <w:sz w:val="20"/>
                <w:szCs w:val="20"/>
              </w:rPr>
            </w:pPr>
          </w:p>
        </w:tc>
      </w:tr>
    </w:tbl>
    <w:p w14:paraId="5B506DAD" w14:textId="77777777" w:rsidR="00F26D6E" w:rsidRPr="002C2998" w:rsidRDefault="00F26D6E" w:rsidP="00F26D6E">
      <w:pPr>
        <w:pStyle w:val="TidakAdaSpasi"/>
        <w:rPr>
          <w:i/>
          <w:sz w:val="18"/>
          <w:szCs w:val="18"/>
        </w:rPr>
      </w:pPr>
      <w:r>
        <w:rPr>
          <w:b/>
          <w:sz w:val="18"/>
          <w:szCs w:val="18"/>
        </w:rPr>
        <w:t>*</w:t>
      </w:r>
      <w:r w:rsidRPr="00F26D6E">
        <w:rPr>
          <w:i/>
          <w:sz w:val="16"/>
          <w:szCs w:val="18"/>
        </w:rPr>
        <w:t xml:space="preserve">Coret yang </w:t>
      </w:r>
      <w:proofErr w:type="spellStart"/>
      <w:r w:rsidRPr="00F26D6E">
        <w:rPr>
          <w:i/>
          <w:sz w:val="16"/>
          <w:szCs w:val="18"/>
        </w:rPr>
        <w:t>tidak</w:t>
      </w:r>
      <w:proofErr w:type="spellEnd"/>
      <w:r w:rsidRPr="00F26D6E">
        <w:rPr>
          <w:i/>
          <w:sz w:val="16"/>
          <w:szCs w:val="18"/>
        </w:rPr>
        <w:t xml:space="preserve"> </w:t>
      </w:r>
      <w:proofErr w:type="spellStart"/>
      <w:r w:rsidRPr="00F26D6E">
        <w:rPr>
          <w:i/>
          <w:sz w:val="16"/>
          <w:szCs w:val="18"/>
        </w:rPr>
        <w:t>perlu</w:t>
      </w:r>
      <w:proofErr w:type="spellEnd"/>
    </w:p>
    <w:p w14:paraId="378C6682" w14:textId="77777777" w:rsidR="00F26D6E" w:rsidRPr="0097291F" w:rsidRDefault="00F26D6E" w:rsidP="00F26D6E">
      <w:pPr>
        <w:pStyle w:val="TidakAdaSpasi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Note :</w:t>
      </w:r>
      <w:proofErr w:type="gramEnd"/>
    </w:p>
    <w:p w14:paraId="204548D8" w14:textId="77777777" w:rsidR="00F26D6E" w:rsidRDefault="00F26D6E" w:rsidP="00F26D6E">
      <w:pPr>
        <w:pStyle w:val="TidakAdaSpasi"/>
        <w:numPr>
          <w:ilvl w:val="0"/>
          <w:numId w:val="1"/>
        </w:numPr>
        <w:ind w:left="567"/>
        <w:rPr>
          <w:sz w:val="18"/>
          <w:szCs w:val="18"/>
        </w:rPr>
      </w:pPr>
      <w:r>
        <w:rPr>
          <w:sz w:val="18"/>
          <w:szCs w:val="18"/>
        </w:rPr>
        <w:t xml:space="preserve">Stock </w:t>
      </w:r>
      <w:proofErr w:type="spellStart"/>
      <w:r>
        <w:rPr>
          <w:sz w:val="18"/>
          <w:szCs w:val="18"/>
        </w:rPr>
        <w:t>awal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dilaporkan</w:t>
      </w:r>
      <w:proofErr w:type="spellEnd"/>
      <w:r>
        <w:rPr>
          <w:sz w:val="18"/>
          <w:szCs w:val="18"/>
        </w:rPr>
        <w:t xml:space="preserve"> dan </w:t>
      </w:r>
      <w:proofErr w:type="spellStart"/>
      <w:r>
        <w:rPr>
          <w:sz w:val="18"/>
          <w:szCs w:val="18"/>
        </w:rPr>
        <w:t>dicatat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berdasarkan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sisa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awal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mulai</w:t>
      </w:r>
      <w:proofErr w:type="spellEnd"/>
      <w:r>
        <w:rPr>
          <w:sz w:val="18"/>
          <w:szCs w:val="18"/>
        </w:rPr>
        <w:t xml:space="preserve"> voyage</w:t>
      </w:r>
    </w:p>
    <w:p w14:paraId="1D08421D" w14:textId="77777777" w:rsidR="00F26D6E" w:rsidRPr="00C65E1E" w:rsidRDefault="00F26D6E" w:rsidP="00F26D6E">
      <w:pPr>
        <w:pStyle w:val="TidakAdaSpasi"/>
        <w:numPr>
          <w:ilvl w:val="0"/>
          <w:numId w:val="1"/>
        </w:numPr>
        <w:ind w:left="567"/>
        <w:rPr>
          <w:sz w:val="18"/>
          <w:szCs w:val="18"/>
          <w:lang w:val="sv-SE"/>
        </w:rPr>
      </w:pPr>
      <w:r w:rsidRPr="00C65E1E">
        <w:rPr>
          <w:sz w:val="18"/>
          <w:szCs w:val="18"/>
          <w:lang w:val="sv-SE"/>
        </w:rPr>
        <w:t>Stock akhir dilaporkan dan dicatat dengan disesuaikan ada atau tidaknya pemakaian material dalam 1 (satu) voyage</w:t>
      </w:r>
    </w:p>
    <w:p w14:paraId="60DD1C7D" w14:textId="77777777" w:rsidR="00F26D6E" w:rsidRPr="00C65E1E" w:rsidRDefault="00F26D6E" w:rsidP="00F26D6E">
      <w:pPr>
        <w:pStyle w:val="TidakAdaSpasi"/>
        <w:numPr>
          <w:ilvl w:val="0"/>
          <w:numId w:val="1"/>
        </w:numPr>
        <w:ind w:left="567"/>
        <w:rPr>
          <w:sz w:val="18"/>
          <w:szCs w:val="18"/>
          <w:lang w:val="sv-SE"/>
        </w:rPr>
      </w:pPr>
      <w:r w:rsidRPr="00C65E1E">
        <w:rPr>
          <w:sz w:val="18"/>
          <w:szCs w:val="18"/>
          <w:lang w:val="sv-SE"/>
        </w:rPr>
        <w:t>Tanggal supply dilaporkan dan dicatat berdasarkan nota/ surat jalan yang dikirim ke kapal</w:t>
      </w:r>
    </w:p>
    <w:p w14:paraId="1D9ACBF7" w14:textId="77777777" w:rsidR="00F26D6E" w:rsidRPr="00C65E1E" w:rsidRDefault="00F26D6E" w:rsidP="00F26D6E">
      <w:pPr>
        <w:pStyle w:val="TidakAdaSpasi"/>
        <w:ind w:left="720"/>
        <w:rPr>
          <w:sz w:val="18"/>
          <w:szCs w:val="18"/>
          <w:lang w:val="sv-SE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802"/>
        <w:gridCol w:w="2771"/>
        <w:gridCol w:w="2792"/>
        <w:gridCol w:w="2807"/>
        <w:gridCol w:w="2776"/>
      </w:tblGrid>
      <w:tr w:rsidR="00F26D6E" w14:paraId="46EC7907" w14:textId="77777777" w:rsidTr="0036330E">
        <w:trPr>
          <w:trHeight w:val="1603"/>
        </w:trPr>
        <w:tc>
          <w:tcPr>
            <w:tcW w:w="3249" w:type="dxa"/>
            <w:vAlign w:val="bottom"/>
          </w:tcPr>
          <w:p w14:paraId="568F936D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5D17AE7D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708DCED8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0B4521B8" w14:textId="77777777" w:rsidR="00F26D6E" w:rsidRPr="00C65E1E" w:rsidRDefault="00F26D6E" w:rsidP="0036330E">
            <w:pPr>
              <w:pStyle w:val="TidakAdaSpasi"/>
              <w:jc w:val="center"/>
              <w:rPr>
                <w:lang w:val="sv-SE"/>
              </w:rPr>
            </w:pPr>
          </w:p>
          <w:p w14:paraId="762B3D06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NAKHODA</w:t>
            </w:r>
          </w:p>
        </w:tc>
        <w:tc>
          <w:tcPr>
            <w:tcW w:w="3249" w:type="dxa"/>
            <w:vAlign w:val="bottom"/>
          </w:tcPr>
          <w:p w14:paraId="73D0FD52" w14:textId="77777777" w:rsidR="00F26D6E" w:rsidRDefault="00F26D6E" w:rsidP="0036330E">
            <w:pPr>
              <w:pStyle w:val="TidakAdaSpasi"/>
              <w:jc w:val="center"/>
            </w:pPr>
          </w:p>
          <w:p w14:paraId="33933398" w14:textId="77777777" w:rsidR="00F26D6E" w:rsidRDefault="00F26D6E" w:rsidP="0036330E">
            <w:pPr>
              <w:pStyle w:val="TidakAdaSpasi"/>
              <w:jc w:val="center"/>
            </w:pPr>
          </w:p>
          <w:p w14:paraId="312F0AFD" w14:textId="77777777" w:rsidR="00F26D6E" w:rsidRDefault="00F26D6E" w:rsidP="0036330E">
            <w:pPr>
              <w:pStyle w:val="TidakAdaSpasi"/>
              <w:jc w:val="center"/>
            </w:pPr>
          </w:p>
          <w:p w14:paraId="74C54B4C" w14:textId="77777777" w:rsidR="00F26D6E" w:rsidRDefault="00F26D6E" w:rsidP="0036330E">
            <w:pPr>
              <w:pStyle w:val="TidakAdaSpasi"/>
              <w:jc w:val="center"/>
            </w:pPr>
          </w:p>
          <w:p w14:paraId="4FE69613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MUALIM I/KKM</w:t>
            </w:r>
          </w:p>
        </w:tc>
        <w:tc>
          <w:tcPr>
            <w:tcW w:w="3250" w:type="dxa"/>
            <w:vAlign w:val="bottom"/>
          </w:tcPr>
          <w:p w14:paraId="5C182D4B" w14:textId="77777777" w:rsidR="00F26D6E" w:rsidRDefault="00F26D6E" w:rsidP="0036330E">
            <w:pPr>
              <w:pStyle w:val="TidakAdaSpasi"/>
              <w:jc w:val="center"/>
            </w:pPr>
          </w:p>
          <w:p w14:paraId="268E80A5" w14:textId="77777777" w:rsidR="00F26D6E" w:rsidRDefault="00F26D6E" w:rsidP="0036330E">
            <w:pPr>
              <w:pStyle w:val="TidakAdaSpasi"/>
              <w:jc w:val="center"/>
            </w:pPr>
          </w:p>
          <w:p w14:paraId="43EA1115" w14:textId="77777777" w:rsidR="00F26D6E" w:rsidRDefault="00F26D6E" w:rsidP="0036330E">
            <w:pPr>
              <w:pStyle w:val="TidakAdaSpasi"/>
              <w:jc w:val="center"/>
            </w:pPr>
          </w:p>
          <w:p w14:paraId="059E35FD" w14:textId="77777777" w:rsidR="00F26D6E" w:rsidRDefault="00F26D6E" w:rsidP="0036330E">
            <w:pPr>
              <w:pStyle w:val="TidakAdaSpasi"/>
              <w:jc w:val="center"/>
            </w:pPr>
          </w:p>
          <w:p w14:paraId="2189D8D8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PORT CAPTAIN/ ENGINE</w:t>
            </w:r>
          </w:p>
        </w:tc>
        <w:tc>
          <w:tcPr>
            <w:tcW w:w="3250" w:type="dxa"/>
            <w:vAlign w:val="bottom"/>
          </w:tcPr>
          <w:p w14:paraId="40509735" w14:textId="77777777" w:rsidR="00F26D6E" w:rsidRDefault="00F26D6E" w:rsidP="0036330E">
            <w:pPr>
              <w:pStyle w:val="TidakAdaSpasi"/>
              <w:jc w:val="center"/>
            </w:pPr>
          </w:p>
          <w:p w14:paraId="6EC5A3B1" w14:textId="77777777" w:rsidR="00F26D6E" w:rsidRDefault="00F26D6E" w:rsidP="0036330E">
            <w:pPr>
              <w:pStyle w:val="TidakAdaSpasi"/>
              <w:jc w:val="center"/>
            </w:pPr>
          </w:p>
          <w:p w14:paraId="2F25BC88" w14:textId="77777777" w:rsidR="00F26D6E" w:rsidRDefault="00F26D6E" w:rsidP="0036330E">
            <w:pPr>
              <w:pStyle w:val="TidakAdaSpasi"/>
              <w:jc w:val="center"/>
            </w:pPr>
          </w:p>
          <w:p w14:paraId="55BE715D" w14:textId="77777777" w:rsidR="00F26D6E" w:rsidRDefault="00F26D6E" w:rsidP="0036330E">
            <w:pPr>
              <w:pStyle w:val="TidakAdaSpasi"/>
              <w:jc w:val="center"/>
            </w:pPr>
          </w:p>
          <w:p w14:paraId="060FF353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MANAGER ARMADA</w:t>
            </w:r>
          </w:p>
        </w:tc>
        <w:tc>
          <w:tcPr>
            <w:tcW w:w="3250" w:type="dxa"/>
            <w:vAlign w:val="bottom"/>
          </w:tcPr>
          <w:p w14:paraId="2CF67844" w14:textId="77777777" w:rsidR="00F26D6E" w:rsidRDefault="00F26D6E" w:rsidP="0036330E">
            <w:pPr>
              <w:pStyle w:val="TidakAdaSpasi"/>
              <w:jc w:val="center"/>
            </w:pPr>
          </w:p>
          <w:p w14:paraId="06709CA0" w14:textId="77777777" w:rsidR="00F26D6E" w:rsidRDefault="00F26D6E" w:rsidP="0036330E">
            <w:pPr>
              <w:pStyle w:val="TidakAdaSpasi"/>
              <w:jc w:val="center"/>
            </w:pPr>
          </w:p>
          <w:p w14:paraId="29356A63" w14:textId="77777777" w:rsidR="00F26D6E" w:rsidRDefault="00F26D6E" w:rsidP="0036330E">
            <w:pPr>
              <w:pStyle w:val="TidakAdaSpasi"/>
              <w:jc w:val="center"/>
            </w:pPr>
          </w:p>
          <w:p w14:paraId="013F1DA7" w14:textId="77777777" w:rsidR="00F26D6E" w:rsidRDefault="00F26D6E" w:rsidP="0036330E">
            <w:pPr>
              <w:pStyle w:val="TidakAdaSpasi"/>
              <w:jc w:val="center"/>
            </w:pPr>
          </w:p>
          <w:p w14:paraId="6D61404B" w14:textId="77777777" w:rsidR="00F26D6E" w:rsidRPr="002C2998" w:rsidRDefault="00F26D6E" w:rsidP="0036330E">
            <w:pPr>
              <w:pStyle w:val="TidakAdaSpasi"/>
              <w:jc w:val="center"/>
              <w:rPr>
                <w:b/>
              </w:rPr>
            </w:pPr>
            <w:r>
              <w:rPr>
                <w:b/>
              </w:rPr>
              <w:t>LOGISTIK</w:t>
            </w:r>
          </w:p>
        </w:tc>
      </w:tr>
    </w:tbl>
    <w:p w14:paraId="78EBE99D" w14:textId="77777777" w:rsidR="00F26D6E" w:rsidRPr="002C2998" w:rsidRDefault="00F26D6E" w:rsidP="00F26D6E">
      <w:pPr>
        <w:pStyle w:val="TidakAdaSpasi"/>
        <w:rPr>
          <w:b/>
          <w:color w:val="262626" w:themeColor="text1" w:themeTint="D9"/>
          <w:sz w:val="18"/>
          <w:szCs w:val="1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6E37B4" w14:textId="77777777" w:rsidR="003E4CB7" w:rsidRDefault="003E4CB7"/>
    <w:sectPr w:rsidR="003E4CB7" w:rsidSect="00F26D6E">
      <w:headerReference w:type="default" r:id="rId8"/>
      <w:footerReference w:type="default" r:id="rId9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6D0A" w14:textId="77777777" w:rsidR="00C418EF" w:rsidRDefault="00C418EF" w:rsidP="00F26D6E">
      <w:pPr>
        <w:spacing w:after="0" w:line="240" w:lineRule="auto"/>
      </w:pPr>
      <w:r>
        <w:separator/>
      </w:r>
    </w:p>
  </w:endnote>
  <w:endnote w:type="continuationSeparator" w:id="0">
    <w:p w14:paraId="356EC4A2" w14:textId="77777777" w:rsidR="00C418EF" w:rsidRDefault="00C418EF" w:rsidP="00F2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DB659" w14:textId="77777777" w:rsidR="00F26D6E" w:rsidRDefault="00F26D6E" w:rsidP="00F26D6E">
    <w:pPr>
      <w:pStyle w:val="Footer"/>
      <w:tabs>
        <w:tab w:val="clear" w:pos="4680"/>
        <w:tab w:val="clear" w:pos="9360"/>
        <w:tab w:val="left" w:pos="612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D90B" w14:textId="77777777" w:rsidR="00C418EF" w:rsidRDefault="00C418EF" w:rsidP="00F26D6E">
      <w:pPr>
        <w:spacing w:after="0" w:line="240" w:lineRule="auto"/>
      </w:pPr>
      <w:r>
        <w:separator/>
      </w:r>
    </w:p>
  </w:footnote>
  <w:footnote w:type="continuationSeparator" w:id="0">
    <w:p w14:paraId="715502F1" w14:textId="77777777" w:rsidR="00C418EF" w:rsidRDefault="00C418EF" w:rsidP="00F2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88CC" w14:textId="77935713" w:rsidR="00F26D6E" w:rsidRDefault="00793EF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805BC0" wp14:editId="4E123503">
          <wp:simplePos x="0" y="0"/>
          <wp:positionH relativeFrom="page">
            <wp:posOffset>-13335</wp:posOffset>
          </wp:positionH>
          <wp:positionV relativeFrom="paragraph">
            <wp:posOffset>-1048385</wp:posOffset>
          </wp:positionV>
          <wp:extent cx="10687050" cy="14886007"/>
          <wp:effectExtent l="0" t="0" r="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7050" cy="14886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11768"/>
    <w:multiLevelType w:val="hybridMultilevel"/>
    <w:tmpl w:val="E708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32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3D3"/>
    <w:rsid w:val="003E4CB7"/>
    <w:rsid w:val="004B7AAB"/>
    <w:rsid w:val="005213D3"/>
    <w:rsid w:val="00651420"/>
    <w:rsid w:val="00793EFB"/>
    <w:rsid w:val="00905A9D"/>
    <w:rsid w:val="00A57244"/>
    <w:rsid w:val="00C418EF"/>
    <w:rsid w:val="00C65E1E"/>
    <w:rsid w:val="00E05B2B"/>
    <w:rsid w:val="00F26D6E"/>
    <w:rsid w:val="00F5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F3AE0"/>
  <w15:chartTrackingRefBased/>
  <w15:docId w15:val="{7920DD39-5504-4196-B2B7-09F3BD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D6E"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rsid w:val="00F26D6E"/>
    <w:pPr>
      <w:spacing w:after="0" w:line="240" w:lineRule="auto"/>
    </w:pPr>
  </w:style>
  <w:style w:type="table" w:styleId="KisiTabel">
    <w:name w:val="Table Grid"/>
    <w:basedOn w:val="TabelNormal"/>
    <w:uiPriority w:val="39"/>
    <w:rsid w:val="00F2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F2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F26D6E"/>
  </w:style>
  <w:style w:type="paragraph" w:styleId="Footer">
    <w:name w:val="footer"/>
    <w:basedOn w:val="Normal"/>
    <w:link w:val="FooterKAR"/>
    <w:uiPriority w:val="99"/>
    <w:unhideWhenUsed/>
    <w:rsid w:val="00F26D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F2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CC611-0614-48B9-83EE-EA30A7C3D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subsea slg</cp:lastModifiedBy>
  <cp:revision>5</cp:revision>
  <dcterms:created xsi:type="dcterms:W3CDTF">2026-06-03T04:32:00Z</dcterms:created>
  <dcterms:modified xsi:type="dcterms:W3CDTF">2026-07-17T02:12:00Z</dcterms:modified>
</cp:coreProperties>
</file>